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CB7B" w14:textId="1D3055BD" w:rsidR="00A94162" w:rsidRPr="00A94162" w:rsidRDefault="0045389A" w:rsidP="00A94162">
      <w:r w:rsidRPr="0045389A">
        <w:rPr>
          <w:b/>
          <w:bCs/>
        </w:rPr>
        <w:t>KÜRESEL İKLİM DEĞİŞİKLİĞİ FOTOĞRAF YARIŞMAS</w:t>
      </w:r>
      <w:r>
        <w:rPr>
          <w:b/>
          <w:bCs/>
        </w:rPr>
        <w:t xml:space="preserve">I </w:t>
      </w:r>
      <w:r w:rsidR="00A94162" w:rsidRPr="00A94162">
        <w:rPr>
          <w:b/>
          <w:bCs/>
          <w:i/>
          <w:iCs/>
        </w:rPr>
        <w:t xml:space="preserve"> </w:t>
      </w:r>
      <w:r w:rsidR="00986EB8">
        <w:rPr>
          <w:b/>
          <w:bCs/>
          <w:i/>
          <w:iCs/>
        </w:rPr>
        <w:t>17 Mar</w:t>
      </w:r>
      <w:r w:rsidR="00A94162" w:rsidRPr="00A94162">
        <w:rPr>
          <w:b/>
          <w:bCs/>
          <w:i/>
          <w:iCs/>
        </w:rPr>
        <w:t>t 20</w:t>
      </w:r>
      <w:r w:rsidR="00A94162">
        <w:rPr>
          <w:b/>
          <w:bCs/>
          <w:i/>
          <w:iCs/>
        </w:rPr>
        <w:t>25</w:t>
      </w:r>
      <w:r w:rsidR="00A94162" w:rsidRPr="00A94162">
        <w:rPr>
          <w:b/>
          <w:bCs/>
          <w:i/>
          <w:iCs/>
        </w:rPr>
        <w:t>’</w:t>
      </w:r>
      <w:r w:rsidR="00A94162">
        <w:rPr>
          <w:b/>
          <w:bCs/>
          <w:i/>
          <w:iCs/>
        </w:rPr>
        <w:t xml:space="preserve"> te</w:t>
      </w:r>
      <w:r w:rsidR="00A94162" w:rsidRPr="00A94162">
        <w:rPr>
          <w:b/>
          <w:bCs/>
          <w:i/>
          <w:iCs/>
        </w:rPr>
        <w:t xml:space="preserve"> başlıyor.</w:t>
      </w:r>
    </w:p>
    <w:p w14:paraId="2C9CEDD3" w14:textId="678FA08A" w:rsidR="00A94162" w:rsidRPr="00A94162" w:rsidRDefault="00A94162" w:rsidP="00A94162">
      <w:pPr>
        <w:numPr>
          <w:ilvl w:val="0"/>
          <w:numId w:val="1"/>
        </w:numPr>
      </w:pPr>
      <w:r w:rsidRPr="00A94162">
        <w:rPr>
          <w:b/>
          <w:bCs/>
          <w:i/>
          <w:iCs/>
        </w:rPr>
        <w:t>Yarışmanın Başlama Tarihi:</w:t>
      </w:r>
      <w:r w:rsidRPr="00A94162">
        <w:t> </w:t>
      </w:r>
      <w:r w:rsidR="00986EB8">
        <w:t>17 Mar</w:t>
      </w:r>
      <w:r>
        <w:t>t 2025</w:t>
      </w:r>
    </w:p>
    <w:p w14:paraId="1B5C7DB6" w14:textId="731E0BD5" w:rsidR="00A94162" w:rsidRPr="00A94162" w:rsidRDefault="00A94162" w:rsidP="00A94162">
      <w:pPr>
        <w:numPr>
          <w:ilvl w:val="0"/>
          <w:numId w:val="1"/>
        </w:numPr>
      </w:pPr>
      <w:r w:rsidRPr="00A94162">
        <w:rPr>
          <w:b/>
          <w:bCs/>
          <w:i/>
          <w:iCs/>
        </w:rPr>
        <w:t>Son Başvuru Tarihi:</w:t>
      </w:r>
      <w:r w:rsidRPr="00A94162">
        <w:t> </w:t>
      </w:r>
      <w:r w:rsidR="00986EB8">
        <w:t>17</w:t>
      </w:r>
      <w:r>
        <w:t xml:space="preserve"> </w:t>
      </w:r>
      <w:r w:rsidR="00986EB8">
        <w:t>Nisan</w:t>
      </w:r>
      <w:r>
        <w:t xml:space="preserve"> 2025</w:t>
      </w:r>
    </w:p>
    <w:p w14:paraId="464F8296" w14:textId="27B20B62" w:rsidR="00A94162" w:rsidRPr="00A94162" w:rsidRDefault="00A94162" w:rsidP="00A94162">
      <w:pPr>
        <w:numPr>
          <w:ilvl w:val="0"/>
          <w:numId w:val="1"/>
        </w:numPr>
      </w:pPr>
      <w:r w:rsidRPr="00A94162">
        <w:rPr>
          <w:b/>
          <w:bCs/>
          <w:i/>
          <w:iCs/>
        </w:rPr>
        <w:t>Sonuçların Açıklanması:</w:t>
      </w:r>
      <w:r w:rsidRPr="00A94162">
        <w:t> </w:t>
      </w:r>
      <w:r w:rsidR="00986EB8">
        <w:t>01 Mayıs</w:t>
      </w:r>
      <w:r>
        <w:t xml:space="preserve"> 2025</w:t>
      </w:r>
    </w:p>
    <w:p w14:paraId="73519BAA" w14:textId="5CE04C52" w:rsidR="00A94162" w:rsidRPr="00A94162" w:rsidRDefault="00A94162" w:rsidP="00A94162">
      <w:pPr>
        <w:numPr>
          <w:ilvl w:val="0"/>
          <w:numId w:val="1"/>
        </w:numPr>
      </w:pPr>
      <w:r w:rsidRPr="00A94162">
        <w:rPr>
          <w:b/>
          <w:bCs/>
          <w:i/>
          <w:iCs/>
        </w:rPr>
        <w:t>Birincilik Ödülü:</w:t>
      </w:r>
      <w:r w:rsidRPr="00A94162">
        <w:t> 100</w:t>
      </w:r>
      <w:r>
        <w:t>0</w:t>
      </w:r>
      <w:r w:rsidRPr="00A94162">
        <w:t>0 TL</w:t>
      </w:r>
    </w:p>
    <w:p w14:paraId="1CCDCD89" w14:textId="2101FB50" w:rsidR="00A94162" w:rsidRPr="00A94162" w:rsidRDefault="00A94162" w:rsidP="00A94162">
      <w:pPr>
        <w:numPr>
          <w:ilvl w:val="0"/>
          <w:numId w:val="1"/>
        </w:numPr>
      </w:pPr>
      <w:r w:rsidRPr="00A94162">
        <w:rPr>
          <w:b/>
          <w:bCs/>
          <w:i/>
          <w:iCs/>
        </w:rPr>
        <w:t>İkincilik Ödülü:</w:t>
      </w:r>
      <w:r w:rsidRPr="00A94162">
        <w:t> 500</w:t>
      </w:r>
      <w:r>
        <w:t>0</w:t>
      </w:r>
      <w:r w:rsidRPr="00A94162">
        <w:t>TL</w:t>
      </w:r>
    </w:p>
    <w:p w14:paraId="1F2374C7" w14:textId="512A0524" w:rsidR="00A94162" w:rsidRPr="00A94162" w:rsidRDefault="00A94162" w:rsidP="00A94162">
      <w:pPr>
        <w:numPr>
          <w:ilvl w:val="0"/>
          <w:numId w:val="1"/>
        </w:numPr>
      </w:pPr>
      <w:r w:rsidRPr="00A94162">
        <w:rPr>
          <w:b/>
          <w:bCs/>
          <w:i/>
          <w:iCs/>
        </w:rPr>
        <w:t>Üçüncülük Ödülü:</w:t>
      </w:r>
      <w:r w:rsidRPr="00A94162">
        <w:t> 25</w:t>
      </w:r>
      <w:r>
        <w:t>0</w:t>
      </w:r>
      <w:r w:rsidRPr="00A94162">
        <w:t>0 TL</w:t>
      </w:r>
    </w:p>
    <w:p w14:paraId="2E43AB0B" w14:textId="243453B2" w:rsidR="00A94162" w:rsidRPr="00A94162" w:rsidRDefault="00A94162" w:rsidP="00A94162">
      <w:r w:rsidRPr="00A94162">
        <w:rPr>
          <w:b/>
          <w:bCs/>
          <w:i/>
          <w:iCs/>
        </w:rPr>
        <w:t>Etkinlik Puanı:</w:t>
      </w:r>
      <w:r w:rsidRPr="00A94162">
        <w:t> Yarışma şartnamesindeki kurallara uygun bir şekilde başvuru yapmış ve gönderdiği fotoğraf veya fotoğraflar seçici kurul tarafından değerlendirmeye alınmış olan tüm öğrenciler, dereceye girip girmediklerine bakılmaksızın, 1</w:t>
      </w:r>
      <w:r>
        <w:t>0</w:t>
      </w:r>
      <w:r w:rsidRPr="00A94162">
        <w:t xml:space="preserve"> etkinlik puanı almaya hak kazanırlar.</w:t>
      </w:r>
    </w:p>
    <w:p w14:paraId="75059A09" w14:textId="7C3AE66A" w:rsidR="00A94162" w:rsidRPr="00A94162" w:rsidRDefault="00A94162" w:rsidP="00A94162">
      <w:r w:rsidRPr="00A94162">
        <w:rPr>
          <w:b/>
          <w:bCs/>
          <w:i/>
          <w:iCs/>
        </w:rPr>
        <w:t>Yarışma Başvurusu</w:t>
      </w:r>
      <w:r w:rsidRPr="00A94162">
        <w:t>: Fotoğraflar aşağıda belirtilmiş olan kurallar dâhilinde </w:t>
      </w:r>
      <w:r w:rsidR="00106983">
        <w:t>(</w:t>
      </w:r>
      <w:r w:rsidR="00106983" w:rsidRPr="00106983">
        <w:rPr>
          <w:b/>
          <w:bCs/>
        </w:rPr>
        <w:t>surdurebilirlik@kapadokya.edu.tr</w:t>
      </w:r>
      <w:r>
        <w:t>)</w:t>
      </w:r>
      <w:r w:rsidRPr="00A94162">
        <w:t> adresine gönderilmelidir.</w:t>
      </w:r>
    </w:p>
    <w:p w14:paraId="72F351B0" w14:textId="57FEA796" w:rsidR="00A94162" w:rsidRPr="00A94162" w:rsidRDefault="00A94162" w:rsidP="00A94162">
      <w:r>
        <w:rPr>
          <w:b/>
          <w:bCs/>
          <w:i/>
          <w:iCs/>
        </w:rPr>
        <w:t>Küresel İklim Değişikliği</w:t>
      </w:r>
      <w:r w:rsidRPr="00A94162">
        <w:rPr>
          <w:b/>
          <w:bCs/>
          <w:i/>
          <w:iCs/>
        </w:rPr>
        <w:t xml:space="preserve"> Fotoğraf Yarışması</w:t>
      </w:r>
    </w:p>
    <w:p w14:paraId="7B91C80B" w14:textId="5A116438" w:rsidR="00A94162" w:rsidRPr="00A94162" w:rsidRDefault="00A94162" w:rsidP="00A94162">
      <w:r w:rsidRPr="00A94162">
        <w:rPr>
          <w:b/>
          <w:bCs/>
          <w:i/>
          <w:iCs/>
        </w:rPr>
        <w:t>Yarışmanın Konusu:</w:t>
      </w:r>
      <w:r w:rsidRPr="00A94162">
        <w:t> </w:t>
      </w:r>
      <w:r>
        <w:t xml:space="preserve">Küresel İklim Değişikliği ve Çevre Etkileri </w:t>
      </w:r>
    </w:p>
    <w:p w14:paraId="22B4389F" w14:textId="161482D7" w:rsidR="00A94162" w:rsidRPr="00A94162" w:rsidRDefault="00A94162" w:rsidP="00A94162">
      <w:r w:rsidRPr="00A94162">
        <w:rPr>
          <w:b/>
          <w:bCs/>
          <w:i/>
          <w:iCs/>
        </w:rPr>
        <w:t>Yarışma Organizasyonu:</w:t>
      </w:r>
      <w:r w:rsidRPr="00A94162">
        <w:t> Yarışma, Kapadokya Üniversitesi</w:t>
      </w:r>
      <w:r>
        <w:t xml:space="preserve">, Sürdürülebilirlik Ofisi </w:t>
      </w:r>
      <w:r w:rsidRPr="00A94162">
        <w:t xml:space="preserve">tarafından düzenlenmektedir. Kapadokya </w:t>
      </w:r>
      <w:r>
        <w:t>Üniversitesi Sağlık Kültür ve Spor Dairesi</w:t>
      </w:r>
      <w:r w:rsidRPr="00A94162">
        <w:t xml:space="preserve"> yarışmanın yürütülmesini desteklemektedir.</w:t>
      </w:r>
    </w:p>
    <w:p w14:paraId="76ECF184" w14:textId="77777777" w:rsidR="00A94162" w:rsidRPr="00A94162" w:rsidRDefault="00A94162" w:rsidP="00A94162">
      <w:r w:rsidRPr="00A94162">
        <w:rPr>
          <w:b/>
          <w:bCs/>
          <w:i/>
          <w:iCs/>
        </w:rPr>
        <w:t>Yarışmanın Amacı:</w:t>
      </w:r>
    </w:p>
    <w:p w14:paraId="7AFA5946" w14:textId="42E0D0B0" w:rsidR="00A94162" w:rsidRPr="00A94162" w:rsidRDefault="00A94162" w:rsidP="00A94162">
      <w:pPr>
        <w:numPr>
          <w:ilvl w:val="0"/>
          <w:numId w:val="2"/>
        </w:numPr>
      </w:pPr>
      <w:r>
        <w:t>Küresel iklim değişikliği konusuna farkındalık oluşturmak.</w:t>
      </w:r>
    </w:p>
    <w:p w14:paraId="373E7115" w14:textId="77777777" w:rsidR="00A94162" w:rsidRPr="00A94162" w:rsidRDefault="00A94162" w:rsidP="00A94162">
      <w:r w:rsidRPr="00A94162">
        <w:rPr>
          <w:b/>
          <w:bCs/>
          <w:i/>
          <w:iCs/>
        </w:rPr>
        <w:t>Yarışmaya Katılım Koşulları:</w:t>
      </w:r>
    </w:p>
    <w:p w14:paraId="71851442" w14:textId="77777777" w:rsidR="00A94162" w:rsidRPr="00A94162" w:rsidRDefault="00A94162" w:rsidP="00A94162">
      <w:pPr>
        <w:numPr>
          <w:ilvl w:val="0"/>
          <w:numId w:val="3"/>
        </w:numPr>
      </w:pPr>
      <w:r w:rsidRPr="00A94162">
        <w:t>Yarışmaya katılım ücretsizdir.</w:t>
      </w:r>
    </w:p>
    <w:p w14:paraId="19671BD2" w14:textId="77777777" w:rsidR="00A94162" w:rsidRPr="00A94162" w:rsidRDefault="00A94162" w:rsidP="00A94162">
      <w:pPr>
        <w:numPr>
          <w:ilvl w:val="0"/>
          <w:numId w:val="3"/>
        </w:numPr>
      </w:pPr>
      <w:r w:rsidRPr="00A94162">
        <w:t>Yarışma, Kapadokya Üniversitesi öğrencilerine ve mezunlarına açıktır. Düzenleme kurulu, jüri üyeleri ve bu kişilerin birinci dereceden yakınları yarışmaya katılamazlar.</w:t>
      </w:r>
    </w:p>
    <w:p w14:paraId="23A2F3E0" w14:textId="77777777" w:rsidR="00A94162" w:rsidRPr="00A94162" w:rsidRDefault="00A94162" w:rsidP="00A94162">
      <w:pPr>
        <w:numPr>
          <w:ilvl w:val="0"/>
          <w:numId w:val="3"/>
        </w:numPr>
      </w:pPr>
      <w:r w:rsidRPr="00A94162">
        <w:t>Her yarışmacı en fazla 4 (dört) adet dijital (sayısal) renkli veya siyah-beyaz fotoğraf ile yarışmaya katılabilir.</w:t>
      </w:r>
    </w:p>
    <w:p w14:paraId="3D728EC6" w14:textId="77777777" w:rsidR="00A94162" w:rsidRPr="00A94162" w:rsidRDefault="00A94162" w:rsidP="00A94162">
      <w:pPr>
        <w:numPr>
          <w:ilvl w:val="0"/>
          <w:numId w:val="3"/>
        </w:numPr>
      </w:pPr>
      <w:r w:rsidRPr="00A94162">
        <w:t>Yarışmaya katılan fotoğrafların yapısı değiştirilmemiş olmalıdır. Deneysel kategori olmadığı için fotoğrafların orijinalinde olmayan herhangi bir objenin eklenmesi veya çıkarılması kural ihlali sayılır. Jürinin takdiri bu konuda esastır.</w:t>
      </w:r>
    </w:p>
    <w:p w14:paraId="6EDC16D2" w14:textId="67C6A5DB" w:rsidR="00A94162" w:rsidRPr="00A94162" w:rsidRDefault="00A94162" w:rsidP="00A94162">
      <w:pPr>
        <w:numPr>
          <w:ilvl w:val="0"/>
          <w:numId w:val="3"/>
        </w:numPr>
      </w:pPr>
      <w:r w:rsidRPr="00A94162">
        <w:t>Yarışmanın konusu dışındaki (</w:t>
      </w:r>
      <w:r>
        <w:t>Küresel İklim Değişikliği ve Çevre Etkileri</w:t>
      </w:r>
      <w:r w:rsidRPr="00A94162">
        <w:t>)</w:t>
      </w:r>
      <w:r>
        <w:t xml:space="preserve"> dışındaki</w:t>
      </w:r>
      <w:r w:rsidRPr="00A94162">
        <w:t xml:space="preserve"> fotoğraflar değerlendirmeye alınmayacaktır.</w:t>
      </w:r>
    </w:p>
    <w:p w14:paraId="0C646EC7" w14:textId="77777777" w:rsidR="00A94162" w:rsidRPr="00A94162" w:rsidRDefault="00A94162" w:rsidP="00A94162">
      <w:pPr>
        <w:numPr>
          <w:ilvl w:val="0"/>
          <w:numId w:val="3"/>
        </w:numPr>
      </w:pPr>
      <w:r w:rsidRPr="00A94162">
        <w:t>Katılımcı, yarışma için gönderdiği tüm fotoğrafların kendisine ait olduğunu ve tüm izinlerinin alındığını kabul, beyan ve taahhüt eder. Katılımcının kendisine ait olmayan fotoğraflar ile yarışmaya katılması ve fotoğraflar üzerinde değerlendirme kurulunu yanıltmaya yönelik her türlü müdahale ve değişiklik kural ihlali sayılır ve diskalifiye sebebidir.</w:t>
      </w:r>
    </w:p>
    <w:p w14:paraId="03FA7EC5" w14:textId="77777777" w:rsidR="00A94162" w:rsidRPr="00A94162" w:rsidRDefault="00A94162" w:rsidP="00A94162">
      <w:pPr>
        <w:numPr>
          <w:ilvl w:val="0"/>
          <w:numId w:val="3"/>
        </w:numPr>
      </w:pPr>
      <w:r w:rsidRPr="00A94162">
        <w:t xml:space="preserve">Kural ihlalinin tespit edilmesi halinde katılımcının elde ettiği ödül, unvan ve tüm kazanımları geri alınır. Ödül yeri boş bırakılır. Ödül verilmişse, ödül sahibinin ödülü iade etmesi gerekir. Bu iptal durumu, dereceye girmiş veya girememiş diğer yarışmacılara talep </w:t>
      </w:r>
      <w:proofErr w:type="gramStart"/>
      <w:r w:rsidRPr="00A94162">
        <w:t>hakkı</w:t>
      </w:r>
      <w:proofErr w:type="gramEnd"/>
      <w:r w:rsidRPr="00A94162">
        <w:t xml:space="preserve"> doğurmaz.</w:t>
      </w:r>
    </w:p>
    <w:p w14:paraId="3BDE0111" w14:textId="77777777" w:rsidR="00A94162" w:rsidRPr="00A94162" w:rsidRDefault="00A94162" w:rsidP="00A94162">
      <w:r w:rsidRPr="00A94162">
        <w:rPr>
          <w:b/>
          <w:bCs/>
          <w:i/>
          <w:iCs/>
        </w:rPr>
        <w:t>Fotoğrafların İsimlendirilmesi ve Gönderilmesi:</w:t>
      </w:r>
    </w:p>
    <w:p w14:paraId="4EDBB72D" w14:textId="77777777" w:rsidR="00A94162" w:rsidRPr="00A94162" w:rsidRDefault="00A94162" w:rsidP="00A94162">
      <w:pPr>
        <w:numPr>
          <w:ilvl w:val="0"/>
          <w:numId w:val="4"/>
        </w:numPr>
      </w:pPr>
      <w:r w:rsidRPr="00A94162">
        <w:t>Yarışma için gönderilen fotoğraflar sadece e-posta yolu ile kabul edilir.</w:t>
      </w:r>
    </w:p>
    <w:p w14:paraId="5E0F168F" w14:textId="6DD936A1" w:rsidR="00A94162" w:rsidRPr="00A94162" w:rsidRDefault="00A94162" w:rsidP="00A94162">
      <w:pPr>
        <w:numPr>
          <w:ilvl w:val="0"/>
          <w:numId w:val="4"/>
        </w:numPr>
      </w:pPr>
      <w:r w:rsidRPr="00A94162">
        <w:t>Fotoğraflar “</w:t>
      </w:r>
      <w:r w:rsidR="00106983">
        <w:t>(</w:t>
      </w:r>
      <w:r w:rsidR="00106983" w:rsidRPr="00106983">
        <w:rPr>
          <w:b/>
          <w:bCs/>
        </w:rPr>
        <w:t>surdurebilirlik@kapadokya.edu.tr</w:t>
      </w:r>
      <w:proofErr w:type="gramStart"/>
      <w:r w:rsidR="00106983">
        <w:t>)</w:t>
      </w:r>
      <w:r w:rsidR="00106983" w:rsidRPr="00A94162">
        <w:t> </w:t>
      </w:r>
      <w:r w:rsidRPr="00A94162">
        <w:t>”</w:t>
      </w:r>
      <w:proofErr w:type="gramEnd"/>
      <w:r w:rsidRPr="00A94162">
        <w:t xml:space="preserve"> adresine gönderildikten sonra 24 saat içerisinde fotoğrafların alındığına dair teyit e-postası alınmaması hâlinde yeniden gönderim yapılmalıdır.</w:t>
      </w:r>
    </w:p>
    <w:p w14:paraId="03E1444B" w14:textId="2A796926" w:rsidR="00A94162" w:rsidRPr="00A94162" w:rsidRDefault="00A94162" w:rsidP="00A94162">
      <w:pPr>
        <w:numPr>
          <w:ilvl w:val="0"/>
          <w:numId w:val="4"/>
        </w:numPr>
      </w:pPr>
      <w:r w:rsidRPr="00A94162">
        <w:t xml:space="preserve">Fotoğraflar mail yoluyla iletildikten sonra, her katılımcının Sağlık, kültür ve Spor Dairesine </w:t>
      </w:r>
      <w:r w:rsidR="00986EB8">
        <w:t xml:space="preserve">muvafakatname </w:t>
      </w:r>
      <w:r w:rsidRPr="00A94162">
        <w:t xml:space="preserve">imzalayarak teslim etmesi zorunludur. </w:t>
      </w:r>
    </w:p>
    <w:p w14:paraId="7405AAA3" w14:textId="77777777" w:rsidR="00A94162" w:rsidRPr="00A94162" w:rsidRDefault="00A94162" w:rsidP="00A94162">
      <w:pPr>
        <w:numPr>
          <w:ilvl w:val="0"/>
          <w:numId w:val="4"/>
        </w:numPr>
      </w:pPr>
      <w:r w:rsidRPr="00A94162">
        <w:t>Fotoğraflara ad verilmesi zorunludur.</w:t>
      </w:r>
    </w:p>
    <w:p w14:paraId="187034AA" w14:textId="77777777" w:rsidR="00A94162" w:rsidRPr="00A94162" w:rsidRDefault="00A94162" w:rsidP="00A94162">
      <w:pPr>
        <w:numPr>
          <w:ilvl w:val="0"/>
          <w:numId w:val="4"/>
        </w:numPr>
      </w:pPr>
      <w:r w:rsidRPr="00A94162">
        <w:t>Fotoğrafların boyutlandırma ve isimlendirme işlemleri fotoğraflar e-posta ile gönderilmeden önce yapılmalı ve yarışma fotoğrafları tek bir e-posta ile gönderilmelidir.</w:t>
      </w:r>
    </w:p>
    <w:p w14:paraId="23A12491" w14:textId="3EE2BE63" w:rsidR="00A94162" w:rsidRPr="00A94162" w:rsidRDefault="00A94162" w:rsidP="00A94162">
      <w:pPr>
        <w:numPr>
          <w:ilvl w:val="0"/>
          <w:numId w:val="4"/>
        </w:numPr>
      </w:pPr>
      <w:r w:rsidRPr="00A94162">
        <w:t xml:space="preserve">Fotoğraflar jpg/JPEG formatında, 150-300 dpi ve kısa kenarı en az 1920 piksel olacak şekilde gönderilmelidir. Her bir fotoğraf 1 Mb’tan küçük ve </w:t>
      </w:r>
      <w:r>
        <w:t>25</w:t>
      </w:r>
      <w:r w:rsidRPr="00A94162">
        <w:t xml:space="preserve"> Mb’tan büyük olmamalıdır.</w:t>
      </w:r>
    </w:p>
    <w:p w14:paraId="78049B19" w14:textId="77777777" w:rsidR="00A94162" w:rsidRPr="00A94162" w:rsidRDefault="00A94162" w:rsidP="00A94162">
      <w:pPr>
        <w:numPr>
          <w:ilvl w:val="0"/>
          <w:numId w:val="4"/>
        </w:numPr>
      </w:pPr>
      <w:r w:rsidRPr="00A94162">
        <w:t>Fotoğrafların kenarında çerçeve veya boşluk olmamalı. Fotoğraflar üzerinde tarih, isim, imza gibi herhangi bir işaret bulunmamalıdır.</w:t>
      </w:r>
    </w:p>
    <w:p w14:paraId="63BF18C6" w14:textId="77777777" w:rsidR="00A94162" w:rsidRPr="00A94162" w:rsidRDefault="00A94162" w:rsidP="00A94162">
      <w:pPr>
        <w:numPr>
          <w:ilvl w:val="0"/>
          <w:numId w:val="4"/>
        </w:numPr>
      </w:pPr>
      <w:r w:rsidRPr="00A94162">
        <w:t>Katılımcıların gönderdikleri fotoğrafların köy-mahalle/belde/ilçe bilgilerini fotoğraf isimleri ile açıklayan bir metni de e-postaya eklemeleri gerekmektedir.</w:t>
      </w:r>
    </w:p>
    <w:p w14:paraId="35264629" w14:textId="77777777" w:rsidR="00A94162" w:rsidRPr="00A94162" w:rsidRDefault="00A94162" w:rsidP="00A94162">
      <w:r w:rsidRPr="00A94162">
        <w:rPr>
          <w:b/>
          <w:bCs/>
          <w:i/>
          <w:iCs/>
        </w:rPr>
        <w:t>Telif (Kullanım) Hakları:</w:t>
      </w:r>
    </w:p>
    <w:p w14:paraId="185E71C2" w14:textId="77777777" w:rsidR="00A94162" w:rsidRPr="00A94162" w:rsidRDefault="00A94162" w:rsidP="00A94162">
      <w:pPr>
        <w:numPr>
          <w:ilvl w:val="0"/>
          <w:numId w:val="5"/>
        </w:numPr>
      </w:pPr>
      <w:r w:rsidRPr="00A94162">
        <w:t xml:space="preserve">Yarışmada ödül alan fotoğrafların yayın, telif, kullanım ve sergileme hakkı eser sahipleriyle birlikte Kapadokya Üniversitesine ait olacaktır. Bu eserler Kapadokya Üniversitesi arşivinde saklanacaktır. Ödül ve mansiyon alan eserler Kapadokya Üniversitesi tarafından kitap, katalog, reklam, broşür, internet sitesi, sosyal medya hesapları ve benzeri basılı yayınlarda kullanılabilir. Söz konusu eserlerin fotoğrafçının isminin belirtilmesinin uygun olacağı sergi, kitap vb. mecralarda yayınlanması halinde fotoğrafçının ismi </w:t>
      </w:r>
      <w:proofErr w:type="gramStart"/>
      <w:r w:rsidRPr="00A94162">
        <w:t>ile birlikte</w:t>
      </w:r>
      <w:proofErr w:type="gramEnd"/>
      <w:r w:rsidRPr="00A94162">
        <w:t xml:space="preserve"> yayınlanır.</w:t>
      </w:r>
    </w:p>
    <w:p w14:paraId="7A3ED14D" w14:textId="77777777" w:rsidR="00A94162" w:rsidRPr="00A94162" w:rsidRDefault="00A94162" w:rsidP="00A94162">
      <w:pPr>
        <w:numPr>
          <w:ilvl w:val="0"/>
          <w:numId w:val="5"/>
        </w:numPr>
      </w:pPr>
      <w:r w:rsidRPr="00A94162">
        <w:t>Bu şekilde kullanılan eserler için, eser sahibi sonradan verdiği izni kesinlikle geri almayacağını ve eserin yukarıdaki şekilde kullanılmasını engellemeyeceğini veya bu izin/muvafakatname için herhangi bir telif hakkı veya maddi, manevi talepte bulunmayacağını gayri kabili rücu kabul, beyan ve taahhüt eder.</w:t>
      </w:r>
    </w:p>
    <w:p w14:paraId="56F06F28" w14:textId="77777777" w:rsidR="00A94162" w:rsidRPr="00A94162" w:rsidRDefault="00A94162" w:rsidP="00A94162">
      <w:pPr>
        <w:numPr>
          <w:ilvl w:val="0"/>
          <w:numId w:val="5"/>
        </w:numPr>
      </w:pPr>
      <w:r w:rsidRPr="00A94162">
        <w:t>Gönderilen fotoğrafların tamamı yarışmacı tarafından çekilmiş olmalıdır. Başkasına ait görsellerin olduğu gibi veya kısmen kullanılması durumunda ortaya çıkabilecek telif hakkı ihlallerinin tüm hukuki sorumluluğu katılımcıya aittir. Böyle bir durumda fotoğrafın asıl sahibi yarışmaya katılmış sayılmaz.</w:t>
      </w:r>
    </w:p>
    <w:p w14:paraId="60E538DB" w14:textId="77777777" w:rsidR="00A94162" w:rsidRPr="00A94162" w:rsidRDefault="00A94162" w:rsidP="00A94162">
      <w:pPr>
        <w:numPr>
          <w:ilvl w:val="0"/>
          <w:numId w:val="5"/>
        </w:numPr>
      </w:pPr>
      <w:r w:rsidRPr="00A94162">
        <w:t>Fotoğraflarda bulunan canlı veya cansız obje ile ilgili her türlü telif, izin vb. hususlara ilişkin sorumluluk fotoğrafı çeken ve yarışmaya gönderene aittir. Yarışmacılar gerekli izinlerin (eserde yer alan kişi, araç, mekân, eser, kavram vb. için) kendileri tarafından alınmış olduğunu; doğabilecek ihtilaflarda tüm sorumluluğun kendisine ait olduğunu beyan ve taahhüt etmektedirler. Bu konuda oluşabilecek ihtilaflarda Kapadokya Üniversitesi sorumlu tutulmayacaktır.</w:t>
      </w:r>
    </w:p>
    <w:p w14:paraId="5B2C31C8" w14:textId="48C21B21" w:rsidR="00A94162" w:rsidRPr="00A94162" w:rsidRDefault="00A94162" w:rsidP="00A94162">
      <w:pPr>
        <w:numPr>
          <w:ilvl w:val="0"/>
          <w:numId w:val="5"/>
        </w:numPr>
      </w:pPr>
      <w:r w:rsidRPr="00A94162">
        <w:t xml:space="preserve">Kapadokya Üniversitesi, </w:t>
      </w:r>
      <w:proofErr w:type="gramStart"/>
      <w:r w:rsidRPr="00A94162">
        <w:t>ödül  kazanan</w:t>
      </w:r>
      <w:proofErr w:type="gramEnd"/>
      <w:r w:rsidRPr="00A94162">
        <w:t xml:space="preserve"> fotoğrafların asıl/ham dosyalarını katılımcıdan talep edebilir.</w:t>
      </w:r>
    </w:p>
    <w:p w14:paraId="497EB0F4" w14:textId="77777777" w:rsidR="00A94162" w:rsidRPr="00A94162" w:rsidRDefault="00A94162" w:rsidP="00A94162">
      <w:pPr>
        <w:numPr>
          <w:ilvl w:val="0"/>
          <w:numId w:val="5"/>
        </w:numPr>
      </w:pPr>
      <w:r w:rsidRPr="00A94162">
        <w:t>Şartnamede belirtilen ödüller, hak sahiplerinin yazılı olarak bildirecekleri kişisel banka hesap/IBAN numaralarına gönderilecektir. Hak sahibinin kişisel banka hesap/IBAN numarasını ve Düzenleme Kurulunun istediği belge ve bilgileri göndermemesi durumunda ödül bedeli, sonuç bildirim tarihinden itibaren 1 (bir) ay sonunda zaman aşımına uğrar. Zaman aşımı durumunda hak sahibinin ödül, telif, fotoğrafın yayından kaldırılması vb. hiçbir talebi olamaz.</w:t>
      </w:r>
    </w:p>
    <w:p w14:paraId="1C575EAE" w14:textId="77777777" w:rsidR="00A94162" w:rsidRPr="00A94162" w:rsidRDefault="00A94162" w:rsidP="00A94162">
      <w:pPr>
        <w:numPr>
          <w:ilvl w:val="0"/>
          <w:numId w:val="5"/>
        </w:numPr>
      </w:pPr>
      <w:r w:rsidRPr="00A94162">
        <w:t>Yarışma sonuçları Kapadokya Üniversitesinin internet sitesinde duyurulacaktır.</w:t>
      </w:r>
    </w:p>
    <w:p w14:paraId="5ED7EB1D" w14:textId="77777777" w:rsidR="00A94162" w:rsidRPr="00A94162" w:rsidRDefault="00A94162" w:rsidP="00A94162">
      <w:pPr>
        <w:numPr>
          <w:ilvl w:val="0"/>
          <w:numId w:val="5"/>
        </w:numPr>
      </w:pPr>
      <w:r w:rsidRPr="00A94162">
        <w:t>Yarışmacılar yarışma şartnamesindeki koşulları kabul etmiş sayılır.</w:t>
      </w:r>
    </w:p>
    <w:p w14:paraId="1C639054" w14:textId="77777777" w:rsidR="00A94162" w:rsidRPr="00A94162" w:rsidRDefault="00A94162" w:rsidP="00A94162">
      <w:pPr>
        <w:numPr>
          <w:ilvl w:val="0"/>
          <w:numId w:val="5"/>
        </w:numPr>
      </w:pPr>
      <w:r w:rsidRPr="00A94162">
        <w:t>Şartnamede belirtilmeyen durumlar için Düzenleyici Kurum kararı geçerlidir.</w:t>
      </w:r>
    </w:p>
    <w:p w14:paraId="13CCD61C" w14:textId="77777777" w:rsidR="00835D5F" w:rsidRDefault="00835D5F"/>
    <w:sectPr w:rsidR="00835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B5ECA"/>
    <w:multiLevelType w:val="multilevel"/>
    <w:tmpl w:val="46744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86E3E"/>
    <w:multiLevelType w:val="multilevel"/>
    <w:tmpl w:val="08400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C1AFC"/>
    <w:multiLevelType w:val="multilevel"/>
    <w:tmpl w:val="EABCF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EA63AA"/>
    <w:multiLevelType w:val="multilevel"/>
    <w:tmpl w:val="8A2C53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235395"/>
    <w:multiLevelType w:val="multilevel"/>
    <w:tmpl w:val="6E202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8030141">
    <w:abstractNumId w:val="0"/>
  </w:num>
  <w:num w:numId="2" w16cid:durableId="1725104430">
    <w:abstractNumId w:val="3"/>
  </w:num>
  <w:num w:numId="3" w16cid:durableId="542715244">
    <w:abstractNumId w:val="4"/>
  </w:num>
  <w:num w:numId="4" w16cid:durableId="1773471432">
    <w:abstractNumId w:val="2"/>
  </w:num>
  <w:num w:numId="5" w16cid:durableId="1835099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62"/>
    <w:rsid w:val="00106983"/>
    <w:rsid w:val="0045389A"/>
    <w:rsid w:val="00835D5F"/>
    <w:rsid w:val="00876D9B"/>
    <w:rsid w:val="008A1988"/>
    <w:rsid w:val="00907D8D"/>
    <w:rsid w:val="00937C81"/>
    <w:rsid w:val="00986EB8"/>
    <w:rsid w:val="00A94162"/>
    <w:rsid w:val="00CE34FB"/>
    <w:rsid w:val="00CF0A32"/>
    <w:rsid w:val="00D3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D773"/>
  <w15:chartTrackingRefBased/>
  <w15:docId w15:val="{2AA6B5D1-DAAE-4BC1-9C94-09F815BC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94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94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9416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9416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9416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9416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9416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9416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9416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9416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9416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9416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9416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9416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9416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9416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9416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94162"/>
    <w:rPr>
      <w:rFonts w:eastAsiaTheme="majorEastAsia" w:cstheme="majorBidi"/>
      <w:color w:val="272727" w:themeColor="text1" w:themeTint="D8"/>
    </w:rPr>
  </w:style>
  <w:style w:type="paragraph" w:styleId="KonuBal">
    <w:name w:val="Title"/>
    <w:basedOn w:val="Normal"/>
    <w:next w:val="Normal"/>
    <w:link w:val="KonuBalChar"/>
    <w:uiPriority w:val="10"/>
    <w:qFormat/>
    <w:rsid w:val="00A941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416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9416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9416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9416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94162"/>
    <w:rPr>
      <w:i/>
      <w:iCs/>
      <w:color w:val="404040" w:themeColor="text1" w:themeTint="BF"/>
    </w:rPr>
  </w:style>
  <w:style w:type="paragraph" w:styleId="ListeParagraf">
    <w:name w:val="List Paragraph"/>
    <w:basedOn w:val="Normal"/>
    <w:uiPriority w:val="34"/>
    <w:qFormat/>
    <w:rsid w:val="00A94162"/>
    <w:pPr>
      <w:ind w:left="720"/>
      <w:contextualSpacing/>
    </w:pPr>
  </w:style>
  <w:style w:type="character" w:styleId="GlVurgulama">
    <w:name w:val="Intense Emphasis"/>
    <w:basedOn w:val="VarsaylanParagrafYazTipi"/>
    <w:uiPriority w:val="21"/>
    <w:qFormat/>
    <w:rsid w:val="00A94162"/>
    <w:rPr>
      <w:i/>
      <w:iCs/>
      <w:color w:val="0F4761" w:themeColor="accent1" w:themeShade="BF"/>
    </w:rPr>
  </w:style>
  <w:style w:type="paragraph" w:styleId="GlAlnt">
    <w:name w:val="Intense Quote"/>
    <w:basedOn w:val="Normal"/>
    <w:next w:val="Normal"/>
    <w:link w:val="GlAlntChar"/>
    <w:uiPriority w:val="30"/>
    <w:qFormat/>
    <w:rsid w:val="00A94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94162"/>
    <w:rPr>
      <w:i/>
      <w:iCs/>
      <w:color w:val="0F4761" w:themeColor="accent1" w:themeShade="BF"/>
    </w:rPr>
  </w:style>
  <w:style w:type="character" w:styleId="GlBavuru">
    <w:name w:val="Intense Reference"/>
    <w:basedOn w:val="VarsaylanParagrafYazTipi"/>
    <w:uiPriority w:val="32"/>
    <w:qFormat/>
    <w:rsid w:val="00A94162"/>
    <w:rPr>
      <w:b/>
      <w:bCs/>
      <w:smallCaps/>
      <w:color w:val="0F4761" w:themeColor="accent1" w:themeShade="BF"/>
      <w:spacing w:val="5"/>
    </w:rPr>
  </w:style>
  <w:style w:type="character" w:styleId="Kpr">
    <w:name w:val="Hyperlink"/>
    <w:basedOn w:val="VarsaylanParagrafYazTipi"/>
    <w:uiPriority w:val="99"/>
    <w:unhideWhenUsed/>
    <w:rsid w:val="00A94162"/>
    <w:rPr>
      <w:color w:val="467886" w:themeColor="hyperlink"/>
      <w:u w:val="single"/>
    </w:rPr>
  </w:style>
  <w:style w:type="character" w:styleId="zmlenmeyenBahsetme">
    <w:name w:val="Unresolved Mention"/>
    <w:basedOn w:val="VarsaylanParagrafYazTipi"/>
    <w:uiPriority w:val="99"/>
    <w:semiHidden/>
    <w:unhideWhenUsed/>
    <w:rsid w:val="00A94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539107">
      <w:bodyDiv w:val="1"/>
      <w:marLeft w:val="0"/>
      <w:marRight w:val="0"/>
      <w:marTop w:val="0"/>
      <w:marBottom w:val="0"/>
      <w:divBdr>
        <w:top w:val="none" w:sz="0" w:space="0" w:color="auto"/>
        <w:left w:val="none" w:sz="0" w:space="0" w:color="auto"/>
        <w:bottom w:val="none" w:sz="0" w:space="0" w:color="auto"/>
        <w:right w:val="none" w:sz="0" w:space="0" w:color="auto"/>
      </w:divBdr>
    </w:div>
    <w:div w:id="152995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892</Words>
  <Characters>5091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Doğan</dc:creator>
  <cp:keywords/>
  <dc:description/>
  <cp:lastModifiedBy>Semih Doğan</cp:lastModifiedBy>
  <cp:revision>2</cp:revision>
  <dcterms:created xsi:type="dcterms:W3CDTF">2025-03-10T13:35:00Z</dcterms:created>
  <dcterms:modified xsi:type="dcterms:W3CDTF">2025-03-10T13:35:00Z</dcterms:modified>
</cp:coreProperties>
</file>